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9"/>
        <w:rPr>
          <w:rFonts w:ascii="Times New Roman"/>
          <w:sz w:val="28"/>
        </w:rPr>
      </w:pPr>
    </w:p>
    <w:p>
      <w:pPr>
        <w:spacing w:before="0" w:line="1972" w:lineRule="exact"/>
        <w:ind w:left="740" w:right="1010" w:firstLine="0"/>
        <w:jc w:val="center"/>
        <w:rPr>
          <w:rFonts w:hint="eastAsia" w:ascii="方正小标宋简体" w:hAnsi="方正小标宋简体" w:eastAsia="方正小标宋简体" w:cs="方正小标宋简体"/>
          <w:sz w:val="14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60"/>
          <w:sz w:val="140"/>
        </w:rPr>
        <w:t>安丘市人民政府文件</w:t>
      </w:r>
    </w:p>
    <w:p>
      <w:pPr>
        <w:pStyle w:val="3"/>
        <w:spacing w:before="644"/>
        <w:ind w:left="737" w:right="1010"/>
        <w:jc w:val="center"/>
      </w:pPr>
      <w:r>
        <w:pict>
          <v:line id="_x0000_s1026" o:spid="_x0000_s1026" o:spt="20" style="position:absolute;left:0pt;margin-left:67.9pt;margin-top:62.75pt;height:0pt;width:442.05pt;mso-position-horizontal-relative:page;mso-wrap-distance-bottom:0pt;mso-wrap-distance-top:0pt;z-index:-251656192;mso-width-relative:page;mso-height-relative:page;" stroked="t" coordsize="21600,21600">
            <v:path arrowok="t"/>
            <v:fill focussize="0,0"/>
            <v:stroke weight="0.96pt" color="#FF0000"/>
            <v:imagedata o:title=""/>
            <o:lock v:ext="edit"/>
            <w10:wrap type="topAndBottom"/>
          </v:line>
        </w:pict>
      </w:r>
      <w:r>
        <w:rPr>
          <w:spacing w:val="1"/>
          <w:w w:val="100"/>
        </w:rPr>
        <w:t>安政发</w:t>
      </w:r>
      <w:r>
        <w:rPr>
          <w:rFonts w:hint="eastAsia" w:ascii="FH" w:eastAsia="FH"/>
          <w:spacing w:val="-156"/>
          <w:w w:val="104"/>
          <w:position w:val="2"/>
          <w:sz w:val="30"/>
        </w:rPr>
        <w:t>萃</w:t>
      </w:r>
      <w:r>
        <w:rPr>
          <w:rFonts w:hint="eastAsia" w:ascii="文星报宋" w:eastAsia="文星报宋"/>
          <w:spacing w:val="2"/>
          <w:w w:val="100"/>
        </w:rPr>
        <w:t>2</w:t>
      </w:r>
      <w:r>
        <w:rPr>
          <w:rFonts w:hint="eastAsia" w:ascii="文星报宋" w:eastAsia="文星报宋"/>
          <w:spacing w:val="3"/>
          <w:w w:val="100"/>
        </w:rPr>
        <w:t>0</w:t>
      </w:r>
      <w:r>
        <w:rPr>
          <w:rFonts w:hint="eastAsia" w:ascii="文星报宋" w:eastAsia="文星报宋"/>
          <w:spacing w:val="-1"/>
          <w:w w:val="100"/>
        </w:rPr>
        <w:t>2</w:t>
      </w:r>
      <w:r>
        <w:rPr>
          <w:rFonts w:hint="eastAsia" w:ascii="文星报宋" w:eastAsia="文星报宋"/>
          <w:spacing w:val="3"/>
          <w:w w:val="100"/>
        </w:rPr>
        <w:t>0</w:t>
      </w:r>
      <w:r>
        <w:rPr>
          <w:rFonts w:hint="eastAsia" w:ascii="FH" w:eastAsia="FH"/>
          <w:spacing w:val="2"/>
          <w:w w:val="104"/>
          <w:position w:val="2"/>
          <w:sz w:val="30"/>
        </w:rPr>
        <w:t>菸</w:t>
      </w:r>
      <w:r>
        <w:rPr>
          <w:rFonts w:hint="eastAsia" w:ascii="文星报宋" w:eastAsia="文星报宋"/>
          <w:spacing w:val="-4"/>
          <w:w w:val="100"/>
        </w:rPr>
        <w:t>1</w:t>
      </w:r>
      <w:r>
        <w:rPr>
          <w:rFonts w:hint="eastAsia" w:ascii="文星报宋" w:eastAsia="文星报宋"/>
          <w:w w:val="100"/>
        </w:rPr>
        <w:t>2</w:t>
      </w:r>
      <w:r>
        <w:rPr>
          <w:w w:val="100"/>
        </w:rPr>
        <w:t>号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5"/>
        </w:rPr>
      </w:pPr>
    </w:p>
    <w:p>
      <w:pPr>
        <w:pStyle w:val="2"/>
        <w:rPr>
          <w:rFonts w:hint="eastAsia" w:ascii="仿宋_GB2312" w:hAnsi="仿宋_GB2312" w:eastAsia="仿宋_GB2312" w:cs="仿宋_GB2312"/>
        </w:rPr>
      </w:pPr>
      <w:bookmarkStart w:id="0" w:name="_GoBack"/>
      <w:r>
        <w:rPr>
          <w:rFonts w:hint="eastAsia" w:ascii="仿宋_GB2312" w:hAnsi="仿宋_GB2312" w:eastAsia="仿宋_GB2312" w:cs="仿宋_GB2312"/>
        </w:rPr>
        <w:t>安丘市人民政府</w:t>
      </w:r>
    </w:p>
    <w:p>
      <w:pPr>
        <w:spacing w:before="53"/>
        <w:ind w:left="740" w:right="899" w:firstLine="0"/>
        <w:jc w:val="center"/>
        <w:rPr>
          <w:rFonts w:hint="eastAsia" w:ascii="仿宋_GB2312" w:hAnsi="仿宋_GB2312" w:eastAsia="仿宋_GB2312" w:cs="仿宋_GB2312"/>
          <w:sz w:val="41"/>
        </w:rPr>
      </w:pPr>
      <w:r>
        <w:rPr>
          <w:rFonts w:hint="eastAsia" w:ascii="仿宋_GB2312" w:hAnsi="仿宋_GB2312" w:eastAsia="仿宋_GB2312" w:cs="仿宋_GB2312"/>
          <w:sz w:val="41"/>
        </w:rPr>
        <w:t>关于公布市政府领导成员工作分工的通知</w:t>
      </w:r>
    </w:p>
    <w:p>
      <w:pPr>
        <w:pStyle w:val="3"/>
        <w:spacing w:before="7"/>
        <w:rPr>
          <w:rFonts w:hint="eastAsia" w:ascii="仿宋_GB2312" w:hAnsi="仿宋_GB2312" w:eastAsia="仿宋_GB2312" w:cs="仿宋_GB2312"/>
          <w:sz w:val="39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8" w:right="274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w w:val="100"/>
        </w:rPr>
        <w:t>各镇政府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街办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开发区管委会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w w:val="100"/>
        </w:rPr>
        <w:t>市直各部门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单位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w w:val="100"/>
        </w:rPr>
        <w:t>各重点企</w:t>
      </w:r>
      <w:r>
        <w:rPr>
          <w:rFonts w:hint="eastAsia" w:ascii="仿宋_GB2312" w:hAnsi="仿宋_GB2312" w:eastAsia="仿宋_GB2312" w:cs="仿宋_GB2312"/>
          <w:spacing w:val="2"/>
          <w:w w:val="100"/>
        </w:rPr>
        <w:t>业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60" w:lineRule="exact"/>
        <w:ind w:left="118" w:right="273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根据人员调整和工作需要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w w:val="100"/>
        </w:rPr>
        <w:t>经研究决定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w w:val="100"/>
        </w:rPr>
        <w:t>对市政府领导成员</w:t>
      </w:r>
      <w:r>
        <w:rPr>
          <w:rFonts w:hint="eastAsia" w:ascii="仿宋_GB2312" w:hAnsi="仿宋_GB2312" w:eastAsia="仿宋_GB2312" w:cs="仿宋_GB2312"/>
          <w:w w:val="100"/>
        </w:rPr>
        <w:t>工作分工进行调整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2"/>
          <w:w w:val="100"/>
        </w:rPr>
        <w:t>现公布如下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118" w:right="115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w w:val="100"/>
        </w:rPr>
        <w:t>贾</w:t>
      </w:r>
      <w:r>
        <w:rPr>
          <w:rFonts w:hint="eastAsia" w:ascii="仿宋_GB2312" w:hAnsi="仿宋_GB2312" w:eastAsia="仿宋_GB2312" w:cs="仿宋_GB2312"/>
          <w:b/>
          <w:bCs/>
          <w:spacing w:val="6"/>
          <w:w w:val="100"/>
        </w:rPr>
        <w:t>勤</w:t>
      </w:r>
      <w:r>
        <w:rPr>
          <w:rFonts w:hint="eastAsia" w:ascii="仿宋_GB2312" w:hAnsi="仿宋_GB2312" w:eastAsia="仿宋_GB2312" w:cs="仿宋_GB2312"/>
          <w:b/>
          <w:bCs/>
          <w:w w:val="100"/>
        </w:rPr>
        <w:t>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spacing w:val="6"/>
          <w:w w:val="100"/>
        </w:rPr>
        <w:t>主</w:t>
      </w:r>
      <w:r>
        <w:rPr>
          <w:rFonts w:hint="eastAsia" w:ascii="仿宋_GB2312" w:hAnsi="仿宋_GB2312" w:eastAsia="仿宋_GB2312" w:cs="仿宋_GB2312"/>
          <w:spacing w:val="9"/>
          <w:w w:val="100"/>
        </w:rPr>
        <w:t>持安丘</w:t>
      </w:r>
      <w:r>
        <w:rPr>
          <w:rFonts w:hint="eastAsia" w:ascii="仿宋_GB2312" w:hAnsi="仿宋_GB2312" w:eastAsia="仿宋_GB2312" w:cs="仿宋_GB2312"/>
          <w:spacing w:val="6"/>
          <w:w w:val="100"/>
        </w:rPr>
        <w:t>市</w:t>
      </w:r>
      <w:r>
        <w:rPr>
          <w:rFonts w:hint="eastAsia" w:ascii="仿宋_GB2312" w:hAnsi="仿宋_GB2312" w:eastAsia="仿宋_GB2312" w:cs="仿宋_GB2312"/>
          <w:spacing w:val="9"/>
          <w:w w:val="100"/>
        </w:rPr>
        <w:t>政</w:t>
      </w:r>
      <w:r>
        <w:rPr>
          <w:rFonts w:hint="eastAsia" w:ascii="仿宋_GB2312" w:hAnsi="仿宋_GB2312" w:eastAsia="仿宋_GB2312" w:cs="仿宋_GB2312"/>
          <w:spacing w:val="6"/>
          <w:w w:val="100"/>
        </w:rPr>
        <w:t>府</w:t>
      </w:r>
      <w:r>
        <w:rPr>
          <w:rFonts w:hint="eastAsia" w:ascii="仿宋_GB2312" w:hAnsi="仿宋_GB2312" w:eastAsia="仿宋_GB2312" w:cs="仿宋_GB2312"/>
          <w:spacing w:val="9"/>
          <w:w w:val="100"/>
        </w:rPr>
        <w:t>全面</w:t>
      </w:r>
      <w:r>
        <w:rPr>
          <w:rFonts w:hint="eastAsia" w:ascii="仿宋_GB2312" w:hAnsi="仿宋_GB2312" w:eastAsia="仿宋_GB2312" w:cs="仿宋_GB2312"/>
          <w:spacing w:val="6"/>
          <w:w w:val="100"/>
        </w:rPr>
        <w:t>工</w:t>
      </w:r>
      <w:r>
        <w:rPr>
          <w:rFonts w:hint="eastAsia" w:ascii="仿宋_GB2312" w:hAnsi="仿宋_GB2312" w:eastAsia="仿宋_GB2312" w:cs="仿宋_GB2312"/>
          <w:spacing w:val="9"/>
          <w:w w:val="100"/>
        </w:rPr>
        <w:t>作</w:t>
      </w:r>
      <w:r>
        <w:rPr>
          <w:rFonts w:hint="eastAsia" w:ascii="仿宋_GB2312" w:hAnsi="仿宋_GB2312" w:eastAsia="仿宋_GB2312" w:cs="仿宋_GB2312"/>
          <w:spacing w:val="-149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w w:val="100"/>
        </w:rPr>
        <w:t>负</w:t>
      </w:r>
      <w:r>
        <w:rPr>
          <w:rFonts w:hint="eastAsia" w:ascii="仿宋_GB2312" w:hAnsi="仿宋_GB2312" w:eastAsia="仿宋_GB2312" w:cs="仿宋_GB2312"/>
          <w:spacing w:val="9"/>
          <w:w w:val="100"/>
        </w:rPr>
        <w:t>责市</w:t>
      </w:r>
      <w:r>
        <w:rPr>
          <w:rFonts w:hint="eastAsia" w:ascii="仿宋_GB2312" w:hAnsi="仿宋_GB2312" w:eastAsia="仿宋_GB2312" w:cs="仿宋_GB2312"/>
          <w:spacing w:val="6"/>
          <w:w w:val="100"/>
        </w:rPr>
        <w:t>政</w:t>
      </w:r>
      <w:r>
        <w:rPr>
          <w:rFonts w:hint="eastAsia" w:ascii="仿宋_GB2312" w:hAnsi="仿宋_GB2312" w:eastAsia="仿宋_GB2312" w:cs="仿宋_GB2312"/>
          <w:spacing w:val="9"/>
          <w:w w:val="100"/>
        </w:rPr>
        <w:t>府</w:t>
      </w:r>
      <w:r>
        <w:rPr>
          <w:rFonts w:hint="eastAsia" w:ascii="仿宋_GB2312" w:hAnsi="仿宋_GB2312" w:eastAsia="仿宋_GB2312" w:cs="仿宋_GB2312"/>
          <w:spacing w:val="6"/>
          <w:w w:val="100"/>
        </w:rPr>
        <w:t>机</w:t>
      </w:r>
      <w:r>
        <w:rPr>
          <w:rFonts w:hint="eastAsia" w:ascii="仿宋_GB2312" w:hAnsi="仿宋_GB2312" w:eastAsia="仿宋_GB2312" w:cs="仿宋_GB2312"/>
          <w:spacing w:val="8"/>
          <w:w w:val="100"/>
        </w:rPr>
        <w:t>关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财</w:t>
      </w:r>
      <w:r>
        <w:rPr>
          <w:rFonts w:hint="eastAsia" w:ascii="仿宋_GB2312" w:hAnsi="仿宋_GB2312" w:eastAsia="仿宋_GB2312" w:cs="仿宋_GB2312"/>
          <w:spacing w:val="5"/>
          <w:w w:val="100"/>
        </w:rPr>
        <w:t>政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w w:val="100"/>
        </w:rPr>
        <w:t>税</w:t>
      </w:r>
      <w:r>
        <w:rPr>
          <w:rFonts w:hint="eastAsia" w:ascii="仿宋_GB2312" w:hAnsi="仿宋_GB2312" w:eastAsia="仿宋_GB2312" w:cs="仿宋_GB2312"/>
          <w:spacing w:val="1"/>
          <w:w w:val="100"/>
        </w:rPr>
        <w:t>务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w w:val="100"/>
        </w:rPr>
        <w:t>审</w:t>
      </w:r>
      <w:r>
        <w:rPr>
          <w:rFonts w:hint="eastAsia" w:ascii="仿宋_GB2312" w:hAnsi="仿宋_GB2312" w:eastAsia="仿宋_GB2312" w:cs="仿宋_GB2312"/>
          <w:spacing w:val="1"/>
          <w:w w:val="100"/>
        </w:rPr>
        <w:t>计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w w:val="100"/>
        </w:rPr>
        <w:t>政</w:t>
      </w:r>
      <w:r>
        <w:rPr>
          <w:rFonts w:hint="eastAsia" w:ascii="仿宋_GB2312" w:hAnsi="仿宋_GB2312" w:eastAsia="仿宋_GB2312" w:cs="仿宋_GB2312"/>
          <w:w w:val="100"/>
        </w:rPr>
        <w:t>务</w:t>
      </w:r>
      <w:r>
        <w:rPr>
          <w:rFonts w:hint="eastAsia" w:ascii="仿宋_GB2312" w:hAnsi="仿宋_GB2312" w:eastAsia="仿宋_GB2312" w:cs="仿宋_GB2312"/>
          <w:spacing w:val="3"/>
          <w:w w:val="100"/>
        </w:rPr>
        <w:t>服务热线</w:t>
      </w:r>
      <w:r>
        <w:rPr>
          <w:rFonts w:hint="eastAsia" w:ascii="仿宋_GB2312" w:hAnsi="仿宋_GB2312" w:eastAsia="仿宋_GB2312" w:cs="仿宋_GB2312"/>
          <w:w w:val="100"/>
        </w:rPr>
        <w:t>等方</w:t>
      </w:r>
      <w:r>
        <w:rPr>
          <w:rFonts w:hint="eastAsia" w:ascii="仿宋_GB2312" w:hAnsi="仿宋_GB2312" w:eastAsia="仿宋_GB2312" w:cs="仿宋_GB2312"/>
          <w:spacing w:val="3"/>
          <w:w w:val="100"/>
        </w:rPr>
        <w:t>面工</w:t>
      </w:r>
      <w:r>
        <w:rPr>
          <w:rFonts w:hint="eastAsia" w:ascii="仿宋_GB2312" w:hAnsi="仿宋_GB2312" w:eastAsia="仿宋_GB2312" w:cs="仿宋_GB2312"/>
          <w:spacing w:val="4"/>
          <w:w w:val="100"/>
        </w:rPr>
        <w:t>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747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w w:val="100"/>
        </w:rPr>
        <w:t>分管市政府办公室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w w:val="100"/>
        </w:rPr>
        <w:t>市财政局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w w:val="100"/>
        </w:rPr>
        <w:t>市税务局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w w:val="100"/>
        </w:rPr>
        <w:t>市审计局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3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5" w:line="560" w:lineRule="exact"/>
        <w:ind w:left="118" w:right="115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9"/>
          <w:w w:val="100"/>
        </w:rPr>
        <w:t>赵</w:t>
      </w:r>
      <w:r>
        <w:rPr>
          <w:rFonts w:hint="eastAsia" w:ascii="仿宋_GB2312" w:hAnsi="仿宋_GB2312" w:eastAsia="仿宋_GB2312" w:cs="仿宋_GB2312"/>
          <w:b/>
          <w:bCs/>
          <w:spacing w:val="6"/>
          <w:w w:val="100"/>
        </w:rPr>
        <w:t>延</w:t>
      </w:r>
      <w:r>
        <w:rPr>
          <w:rFonts w:hint="eastAsia" w:ascii="仿宋_GB2312" w:hAnsi="仿宋_GB2312" w:eastAsia="仿宋_GB2312" w:cs="仿宋_GB2312"/>
          <w:b/>
          <w:bCs/>
          <w:w w:val="100"/>
        </w:rPr>
        <w:t>福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spacing w:val="6"/>
          <w:w w:val="100"/>
        </w:rPr>
        <w:t>负</w:t>
      </w:r>
      <w:r>
        <w:rPr>
          <w:rFonts w:hint="eastAsia" w:ascii="仿宋_GB2312" w:hAnsi="仿宋_GB2312" w:eastAsia="仿宋_GB2312" w:cs="仿宋_GB2312"/>
          <w:spacing w:val="9"/>
          <w:w w:val="100"/>
        </w:rPr>
        <w:t>责安丘</w:t>
      </w:r>
      <w:r>
        <w:rPr>
          <w:rFonts w:hint="eastAsia" w:ascii="仿宋_GB2312" w:hAnsi="仿宋_GB2312" w:eastAsia="仿宋_GB2312" w:cs="仿宋_GB2312"/>
          <w:spacing w:val="6"/>
          <w:w w:val="100"/>
        </w:rPr>
        <w:t>市</w:t>
      </w:r>
      <w:r>
        <w:rPr>
          <w:rFonts w:hint="eastAsia" w:ascii="仿宋_GB2312" w:hAnsi="仿宋_GB2312" w:eastAsia="仿宋_GB2312" w:cs="仿宋_GB2312"/>
          <w:spacing w:val="9"/>
          <w:w w:val="100"/>
        </w:rPr>
        <w:t>政</w:t>
      </w:r>
      <w:r>
        <w:rPr>
          <w:rFonts w:hint="eastAsia" w:ascii="仿宋_GB2312" w:hAnsi="仿宋_GB2312" w:eastAsia="仿宋_GB2312" w:cs="仿宋_GB2312"/>
          <w:spacing w:val="6"/>
          <w:w w:val="100"/>
        </w:rPr>
        <w:t>府</w:t>
      </w:r>
      <w:r>
        <w:rPr>
          <w:rFonts w:hint="eastAsia" w:ascii="仿宋_GB2312" w:hAnsi="仿宋_GB2312" w:eastAsia="仿宋_GB2312" w:cs="仿宋_GB2312"/>
          <w:spacing w:val="9"/>
          <w:w w:val="100"/>
        </w:rPr>
        <w:t>常务</w:t>
      </w:r>
      <w:r>
        <w:rPr>
          <w:rFonts w:hint="eastAsia" w:ascii="仿宋_GB2312" w:hAnsi="仿宋_GB2312" w:eastAsia="仿宋_GB2312" w:cs="仿宋_GB2312"/>
          <w:spacing w:val="6"/>
          <w:w w:val="100"/>
        </w:rPr>
        <w:t>工</w:t>
      </w:r>
      <w:r>
        <w:rPr>
          <w:rFonts w:hint="eastAsia" w:ascii="仿宋_GB2312" w:hAnsi="仿宋_GB2312" w:eastAsia="仿宋_GB2312" w:cs="仿宋_GB2312"/>
          <w:spacing w:val="9"/>
          <w:w w:val="100"/>
        </w:rPr>
        <w:t>作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9"/>
          <w:w w:val="100"/>
        </w:rPr>
        <w:t>负</w:t>
      </w:r>
      <w:r>
        <w:rPr>
          <w:rFonts w:hint="eastAsia" w:ascii="仿宋_GB2312" w:hAnsi="仿宋_GB2312" w:eastAsia="仿宋_GB2312" w:cs="仿宋_GB2312"/>
          <w:spacing w:val="6"/>
          <w:w w:val="100"/>
        </w:rPr>
        <w:t>责</w:t>
      </w:r>
      <w:r>
        <w:rPr>
          <w:rFonts w:hint="eastAsia" w:ascii="仿宋_GB2312" w:hAnsi="仿宋_GB2312" w:eastAsia="仿宋_GB2312" w:cs="仿宋_GB2312"/>
          <w:spacing w:val="9"/>
          <w:w w:val="100"/>
        </w:rPr>
        <w:t>发展</w:t>
      </w:r>
      <w:r>
        <w:rPr>
          <w:rFonts w:hint="eastAsia" w:ascii="仿宋_GB2312" w:hAnsi="仿宋_GB2312" w:eastAsia="仿宋_GB2312" w:cs="仿宋_GB2312"/>
          <w:spacing w:val="6"/>
          <w:w w:val="100"/>
        </w:rPr>
        <w:t>改</w:t>
      </w:r>
      <w:r>
        <w:rPr>
          <w:rFonts w:hint="eastAsia" w:ascii="仿宋_GB2312" w:hAnsi="仿宋_GB2312" w:eastAsia="仿宋_GB2312" w:cs="仿宋_GB2312"/>
          <w:spacing w:val="9"/>
          <w:w w:val="100"/>
        </w:rPr>
        <w:t>革</w:t>
      </w:r>
      <w:r>
        <w:rPr>
          <w:rFonts w:hint="eastAsia" w:ascii="仿宋_GB2312" w:hAnsi="仿宋_GB2312" w:eastAsia="仿宋_GB2312" w:cs="仿宋_GB2312"/>
          <w:spacing w:val="6"/>
          <w:w w:val="100"/>
        </w:rPr>
        <w:t>和</w:t>
      </w:r>
      <w:r>
        <w:rPr>
          <w:rFonts w:hint="eastAsia" w:ascii="仿宋_GB2312" w:hAnsi="仿宋_GB2312" w:eastAsia="仿宋_GB2312" w:cs="仿宋_GB2312"/>
          <w:spacing w:val="9"/>
          <w:w w:val="100"/>
        </w:rPr>
        <w:t>大</w:t>
      </w:r>
      <w:r>
        <w:rPr>
          <w:rFonts w:hint="eastAsia" w:ascii="仿宋_GB2312" w:hAnsi="仿宋_GB2312" w:eastAsia="仿宋_GB2312" w:cs="仿宋_GB2312"/>
          <w:spacing w:val="3"/>
          <w:w w:val="100"/>
        </w:rPr>
        <w:t>项</w:t>
      </w:r>
      <w:r>
        <w:rPr>
          <w:rFonts w:hint="eastAsia" w:ascii="仿宋_GB2312" w:hAnsi="仿宋_GB2312" w:eastAsia="仿宋_GB2312" w:cs="仿宋_GB2312"/>
          <w:w w:val="100"/>
        </w:rPr>
        <w:t>目</w:t>
      </w:r>
      <w:r>
        <w:rPr>
          <w:rFonts w:hint="eastAsia" w:ascii="仿宋_GB2312" w:hAnsi="仿宋_GB2312" w:eastAsia="仿宋_GB2312" w:cs="仿宋_GB2312"/>
          <w:spacing w:val="6"/>
          <w:w w:val="100"/>
        </w:rPr>
        <w:t>建</w:t>
      </w:r>
      <w:r>
        <w:rPr>
          <w:rFonts w:hint="eastAsia" w:ascii="仿宋_GB2312" w:hAnsi="仿宋_GB2312" w:eastAsia="仿宋_GB2312" w:cs="仿宋_GB2312"/>
          <w:spacing w:val="10"/>
          <w:w w:val="100"/>
        </w:rPr>
        <w:t>设</w:t>
      </w:r>
      <w:r>
        <w:rPr>
          <w:rFonts w:hint="eastAsia" w:ascii="仿宋_GB2312" w:hAnsi="仿宋_GB2312" w:eastAsia="仿宋_GB2312" w:cs="仿宋_GB2312"/>
          <w:spacing w:val="-15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生</w:t>
      </w:r>
      <w:r>
        <w:rPr>
          <w:rFonts w:hint="eastAsia" w:ascii="仿宋_GB2312" w:hAnsi="仿宋_GB2312" w:eastAsia="仿宋_GB2312" w:cs="仿宋_GB2312"/>
          <w:spacing w:val="6"/>
          <w:w w:val="100"/>
        </w:rPr>
        <w:t>态</w:t>
      </w:r>
      <w:r>
        <w:rPr>
          <w:rFonts w:hint="eastAsia" w:ascii="仿宋_GB2312" w:hAnsi="仿宋_GB2312" w:eastAsia="仿宋_GB2312" w:cs="仿宋_GB2312"/>
          <w:spacing w:val="9"/>
          <w:w w:val="100"/>
        </w:rPr>
        <w:t>环</w:t>
      </w:r>
      <w:r>
        <w:rPr>
          <w:rFonts w:hint="eastAsia" w:ascii="仿宋_GB2312" w:hAnsi="仿宋_GB2312" w:eastAsia="仿宋_GB2312" w:cs="仿宋_GB2312"/>
          <w:spacing w:val="11"/>
          <w:w w:val="100"/>
        </w:rPr>
        <w:t>境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应</w:t>
      </w:r>
      <w:r>
        <w:rPr>
          <w:rFonts w:hint="eastAsia" w:ascii="仿宋_GB2312" w:hAnsi="仿宋_GB2312" w:eastAsia="仿宋_GB2312" w:cs="仿宋_GB2312"/>
          <w:spacing w:val="6"/>
          <w:w w:val="100"/>
        </w:rPr>
        <w:t>急</w:t>
      </w:r>
      <w:r>
        <w:rPr>
          <w:rFonts w:hint="eastAsia" w:ascii="仿宋_GB2312" w:hAnsi="仿宋_GB2312" w:eastAsia="仿宋_GB2312" w:cs="仿宋_GB2312"/>
          <w:spacing w:val="9"/>
          <w:w w:val="100"/>
        </w:rPr>
        <w:t>管</w:t>
      </w:r>
      <w:r>
        <w:rPr>
          <w:rFonts w:hint="eastAsia" w:ascii="仿宋_GB2312" w:hAnsi="仿宋_GB2312" w:eastAsia="仿宋_GB2312" w:cs="仿宋_GB2312"/>
          <w:spacing w:val="11"/>
          <w:w w:val="100"/>
        </w:rPr>
        <w:t>理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自</w:t>
      </w:r>
      <w:r>
        <w:rPr>
          <w:rFonts w:hint="eastAsia" w:ascii="仿宋_GB2312" w:hAnsi="仿宋_GB2312" w:eastAsia="仿宋_GB2312" w:cs="仿宋_GB2312"/>
          <w:spacing w:val="9"/>
          <w:w w:val="100"/>
        </w:rPr>
        <w:t>然资</w:t>
      </w:r>
      <w:r>
        <w:rPr>
          <w:rFonts w:hint="eastAsia" w:ascii="仿宋_GB2312" w:hAnsi="仿宋_GB2312" w:eastAsia="仿宋_GB2312" w:cs="仿宋_GB2312"/>
          <w:spacing w:val="6"/>
          <w:w w:val="100"/>
        </w:rPr>
        <w:t>源</w:t>
      </w:r>
      <w:r>
        <w:rPr>
          <w:rFonts w:hint="eastAsia" w:ascii="仿宋_GB2312" w:hAnsi="仿宋_GB2312" w:eastAsia="仿宋_GB2312" w:cs="仿宋_GB2312"/>
          <w:spacing w:val="9"/>
          <w:w w:val="100"/>
        </w:rPr>
        <w:t>和</w:t>
      </w:r>
      <w:r>
        <w:rPr>
          <w:rFonts w:hint="eastAsia" w:ascii="仿宋_GB2312" w:hAnsi="仿宋_GB2312" w:eastAsia="仿宋_GB2312" w:cs="仿宋_GB2312"/>
          <w:spacing w:val="6"/>
          <w:w w:val="100"/>
        </w:rPr>
        <w:t>规</w:t>
      </w:r>
      <w:r>
        <w:rPr>
          <w:rFonts w:hint="eastAsia" w:ascii="仿宋_GB2312" w:hAnsi="仿宋_GB2312" w:eastAsia="仿宋_GB2312" w:cs="仿宋_GB2312"/>
          <w:spacing w:val="10"/>
          <w:w w:val="100"/>
        </w:rPr>
        <w:t>划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统</w:t>
      </w:r>
      <w:r>
        <w:rPr>
          <w:rFonts w:hint="eastAsia" w:ascii="仿宋_GB2312" w:hAnsi="仿宋_GB2312" w:eastAsia="仿宋_GB2312" w:cs="仿宋_GB2312"/>
          <w:spacing w:val="10"/>
          <w:w w:val="100"/>
        </w:rPr>
        <w:t>计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行</w:t>
      </w:r>
      <w:r>
        <w:rPr>
          <w:rFonts w:hint="eastAsia" w:ascii="仿宋_GB2312" w:hAnsi="仿宋_GB2312" w:eastAsia="仿宋_GB2312" w:cs="仿宋_GB2312"/>
          <w:spacing w:val="9"/>
          <w:w w:val="100"/>
        </w:rPr>
        <w:t>政</w:t>
      </w:r>
      <w:r>
        <w:rPr>
          <w:rFonts w:hint="eastAsia" w:ascii="仿宋_GB2312" w:hAnsi="仿宋_GB2312" w:eastAsia="仿宋_GB2312" w:cs="仿宋_GB2312"/>
          <w:spacing w:val="3"/>
          <w:w w:val="100"/>
        </w:rPr>
        <w:t>审</w:t>
      </w:r>
      <w:r>
        <w:rPr>
          <w:rFonts w:hint="eastAsia" w:ascii="仿宋_GB2312" w:hAnsi="仿宋_GB2312" w:eastAsia="仿宋_GB2312" w:cs="仿宋_GB2312"/>
          <w:spacing w:val="7"/>
          <w:w w:val="100"/>
        </w:rPr>
        <w:t>批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大</w:t>
      </w:r>
      <w:r>
        <w:rPr>
          <w:rFonts w:hint="eastAsia" w:ascii="仿宋_GB2312" w:hAnsi="仿宋_GB2312" w:eastAsia="仿宋_GB2312" w:cs="仿宋_GB2312"/>
          <w:spacing w:val="9"/>
          <w:w w:val="100"/>
        </w:rPr>
        <w:t>数</w:t>
      </w:r>
      <w:r>
        <w:rPr>
          <w:rFonts w:hint="eastAsia" w:ascii="仿宋_GB2312" w:hAnsi="仿宋_GB2312" w:eastAsia="仿宋_GB2312" w:cs="仿宋_GB2312"/>
          <w:spacing w:val="8"/>
          <w:w w:val="100"/>
        </w:rPr>
        <w:t>据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机</w:t>
      </w:r>
      <w:r>
        <w:rPr>
          <w:rFonts w:hint="eastAsia" w:ascii="仿宋_GB2312" w:hAnsi="仿宋_GB2312" w:eastAsia="仿宋_GB2312" w:cs="仿宋_GB2312"/>
          <w:spacing w:val="6"/>
          <w:w w:val="100"/>
        </w:rPr>
        <w:t>关</w:t>
      </w:r>
      <w:r>
        <w:rPr>
          <w:rFonts w:hint="eastAsia" w:ascii="仿宋_GB2312" w:hAnsi="仿宋_GB2312" w:eastAsia="仿宋_GB2312" w:cs="仿宋_GB2312"/>
          <w:spacing w:val="9"/>
          <w:w w:val="100"/>
        </w:rPr>
        <w:t>事</w:t>
      </w:r>
      <w:r>
        <w:rPr>
          <w:rFonts w:hint="eastAsia" w:ascii="仿宋_GB2312" w:hAnsi="仿宋_GB2312" w:eastAsia="仿宋_GB2312" w:cs="仿宋_GB2312"/>
          <w:spacing w:val="8"/>
          <w:w w:val="100"/>
        </w:rPr>
        <w:t>务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政</w:t>
      </w:r>
      <w:r>
        <w:rPr>
          <w:rFonts w:hint="eastAsia" w:ascii="仿宋_GB2312" w:hAnsi="仿宋_GB2312" w:eastAsia="仿宋_GB2312" w:cs="仿宋_GB2312"/>
          <w:spacing w:val="6"/>
          <w:w w:val="100"/>
        </w:rPr>
        <w:t>务</w:t>
      </w:r>
      <w:r>
        <w:rPr>
          <w:rFonts w:hint="eastAsia" w:ascii="仿宋_GB2312" w:hAnsi="仿宋_GB2312" w:eastAsia="仿宋_GB2312" w:cs="仿宋_GB2312"/>
          <w:spacing w:val="9"/>
          <w:w w:val="100"/>
        </w:rPr>
        <w:t>公</w:t>
      </w:r>
      <w:r>
        <w:rPr>
          <w:rFonts w:hint="eastAsia" w:ascii="仿宋_GB2312" w:hAnsi="仿宋_GB2312" w:eastAsia="仿宋_GB2312" w:cs="仿宋_GB2312"/>
          <w:spacing w:val="11"/>
          <w:w w:val="100"/>
        </w:rPr>
        <w:t>开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政</w:t>
      </w:r>
      <w:r>
        <w:rPr>
          <w:rFonts w:hint="eastAsia" w:ascii="仿宋_GB2312" w:hAnsi="仿宋_GB2312" w:eastAsia="仿宋_GB2312" w:cs="仿宋_GB2312"/>
          <w:spacing w:val="6"/>
          <w:w w:val="100"/>
        </w:rPr>
        <w:t>府</w:t>
      </w:r>
      <w:r>
        <w:rPr>
          <w:rFonts w:hint="eastAsia" w:ascii="仿宋_GB2312" w:hAnsi="仿宋_GB2312" w:eastAsia="仿宋_GB2312" w:cs="仿宋_GB2312"/>
          <w:spacing w:val="9"/>
          <w:w w:val="100"/>
        </w:rPr>
        <w:t>职能转变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粮食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国</w:t>
      </w:r>
      <w:r>
        <w:rPr>
          <w:rFonts w:hint="eastAsia" w:ascii="仿宋_GB2312" w:hAnsi="仿宋_GB2312" w:eastAsia="仿宋_GB2312" w:cs="仿宋_GB2312"/>
          <w:spacing w:val="9"/>
          <w:w w:val="100"/>
        </w:rPr>
        <w:t>有</w:t>
      </w:r>
      <w:r>
        <w:rPr>
          <w:rFonts w:hint="eastAsia" w:ascii="仿宋_GB2312" w:hAnsi="仿宋_GB2312" w:eastAsia="仿宋_GB2312" w:cs="仿宋_GB2312"/>
          <w:spacing w:val="3"/>
          <w:w w:val="100"/>
        </w:rPr>
        <w:t>资</w:t>
      </w:r>
      <w:r>
        <w:rPr>
          <w:rFonts w:hint="eastAsia" w:ascii="仿宋_GB2312" w:hAnsi="仿宋_GB2312" w:eastAsia="仿宋_GB2312" w:cs="仿宋_GB2312"/>
          <w:w w:val="100"/>
        </w:rPr>
        <w:t>产</w:t>
      </w:r>
      <w:r>
        <w:rPr>
          <w:rFonts w:hint="eastAsia" w:ascii="仿宋_GB2312" w:hAnsi="仿宋_GB2312" w:eastAsia="仿宋_GB2312" w:cs="仿宋_GB2312"/>
          <w:spacing w:val="2"/>
          <w:w w:val="100"/>
        </w:rPr>
        <w:t>管理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</w:rPr>
        <w:t>协助市长负责财政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2"/>
          <w:w w:val="100"/>
        </w:rPr>
        <w:t>审计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w w:val="100"/>
        </w:rPr>
        <w:t>税务等方面工作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2" w:line="560" w:lineRule="exact"/>
        <w:ind w:left="118" w:right="115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分管市发改局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市应急管理局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市自然资源和规划局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w w:val="100"/>
        </w:rPr>
        <w:t>市统</w:t>
      </w:r>
      <w:r>
        <w:rPr>
          <w:rFonts w:hint="eastAsia" w:ascii="仿宋_GB2312" w:hAnsi="仿宋_GB2312" w:eastAsia="仿宋_GB2312" w:cs="仿宋_GB2312"/>
          <w:spacing w:val="8"/>
          <w:w w:val="100"/>
        </w:rPr>
        <w:t>计局</w:t>
      </w:r>
      <w:r>
        <w:rPr>
          <w:rFonts w:hint="eastAsia" w:ascii="仿宋_GB2312" w:hAnsi="仿宋_GB2312" w:eastAsia="仿宋_GB2312" w:cs="仿宋_GB2312"/>
          <w:spacing w:val="-15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市行政审批服务局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市大数据中心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市机关事务服务中心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市粮食事业发展服务中心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市应急宣教中心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市城乡规划编研中</w:t>
      </w:r>
      <w:r>
        <w:rPr>
          <w:rFonts w:hint="eastAsia" w:ascii="仿宋_GB2312" w:hAnsi="仿宋_GB2312" w:eastAsia="仿宋_GB2312" w:cs="仿宋_GB2312"/>
          <w:spacing w:val="7"/>
          <w:w w:val="100"/>
        </w:rPr>
        <w:t>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市林业发展服务中心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市国资运营中心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安丘市华安实业发</w:t>
      </w:r>
      <w:r>
        <w:rPr>
          <w:rFonts w:hint="eastAsia" w:ascii="仿宋_GB2312" w:hAnsi="仿宋_GB2312" w:eastAsia="仿宋_GB2312" w:cs="仿宋_GB2312"/>
          <w:spacing w:val="1"/>
          <w:w w:val="100"/>
        </w:rPr>
        <w:t>展有限公司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560" w:lineRule="exact"/>
        <w:ind w:left="118" w:right="272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w w:val="100"/>
        </w:rPr>
        <w:t>联系市人大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市政协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w w:val="100"/>
        </w:rPr>
        <w:t>市委党校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w w:val="100"/>
        </w:rPr>
        <w:t>市税务局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潍坊市生态环</w:t>
      </w:r>
      <w:r>
        <w:rPr>
          <w:rFonts w:hint="eastAsia" w:ascii="仿宋_GB2312" w:hAnsi="仿宋_GB2312" w:eastAsia="仿宋_GB2312" w:cs="仿宋_GB2312"/>
          <w:spacing w:val="1"/>
          <w:w w:val="100"/>
        </w:rPr>
        <w:t>境局安丘分局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w w:val="100"/>
        </w:rPr>
        <w:t>市住房公积金中心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747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w w:val="100"/>
        </w:rPr>
        <w:t>冷文</w:t>
      </w:r>
      <w:r>
        <w:rPr>
          <w:rFonts w:hint="eastAsia" w:ascii="仿宋_GB2312" w:hAnsi="仿宋_GB2312" w:eastAsia="仿宋_GB2312" w:cs="仿宋_GB2312"/>
          <w:b/>
          <w:bCs/>
          <w:w w:val="100"/>
        </w:rPr>
        <w:t>清</w:t>
      </w:r>
      <w:r>
        <w:rPr>
          <w:rFonts w:hint="eastAsia" w:ascii="仿宋_GB2312" w:hAnsi="仿宋_GB2312" w:eastAsia="仿宋_GB2312" w:cs="仿宋_GB2312"/>
        </w:rPr>
        <w:tab/>
      </w:r>
      <w:r>
        <w:rPr>
          <w:rFonts w:hint="eastAsia" w:ascii="仿宋_GB2312" w:hAnsi="仿宋_GB2312" w:eastAsia="仿宋_GB2312" w:cs="仿宋_GB2312"/>
          <w:spacing w:val="3"/>
          <w:w w:val="100"/>
        </w:rPr>
        <w:t>负</w:t>
      </w:r>
      <w:r>
        <w:rPr>
          <w:rFonts w:hint="eastAsia" w:ascii="仿宋_GB2312" w:hAnsi="仿宋_GB2312" w:eastAsia="仿宋_GB2312" w:cs="仿宋_GB2312"/>
          <w:w w:val="100"/>
        </w:rPr>
        <w:t>责</w:t>
      </w:r>
      <w:r>
        <w:rPr>
          <w:rFonts w:hint="eastAsia" w:ascii="仿宋_GB2312" w:hAnsi="仿宋_GB2312" w:eastAsia="仿宋_GB2312" w:cs="仿宋_GB2312"/>
          <w:spacing w:val="3"/>
          <w:w w:val="100"/>
        </w:rPr>
        <w:t>困难企业</w:t>
      </w:r>
      <w:r>
        <w:rPr>
          <w:rFonts w:hint="eastAsia" w:ascii="仿宋_GB2312" w:hAnsi="仿宋_GB2312" w:eastAsia="仿宋_GB2312" w:cs="仿宋_GB2312"/>
          <w:w w:val="100"/>
        </w:rPr>
        <w:t>解困</w:t>
      </w:r>
      <w:r>
        <w:rPr>
          <w:rFonts w:hint="eastAsia" w:ascii="仿宋_GB2312" w:hAnsi="仿宋_GB2312" w:eastAsia="仿宋_GB2312" w:cs="仿宋_GB2312"/>
          <w:spacing w:val="3"/>
          <w:w w:val="100"/>
        </w:rPr>
        <w:t>工</w:t>
      </w:r>
      <w:r>
        <w:rPr>
          <w:rFonts w:hint="eastAsia" w:ascii="仿宋_GB2312" w:hAnsi="仿宋_GB2312" w:eastAsia="仿宋_GB2312" w:cs="仿宋_GB2312"/>
          <w:spacing w:val="5"/>
          <w:w w:val="100"/>
        </w:rPr>
        <w:t>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2" w:line="560" w:lineRule="exact"/>
        <w:ind w:left="118" w:right="274" w:firstLine="638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w w:val="100"/>
        </w:rPr>
        <w:t>孙五东</w:t>
      </w:r>
      <w:r>
        <w:rPr>
          <w:rFonts w:hint="eastAsia" w:ascii="仿宋_GB2312" w:hAnsi="仿宋_GB2312" w:eastAsia="仿宋_GB2312" w:cs="仿宋_GB2312"/>
          <w:b/>
          <w:bCs/>
          <w:spacing w:val="4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7"/>
          <w:w w:val="100"/>
        </w:rPr>
        <w:t>负责公安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司法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住房和城乡建设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城市管理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综</w:t>
      </w:r>
      <w:r>
        <w:rPr>
          <w:rFonts w:hint="eastAsia" w:ascii="仿宋_GB2312" w:hAnsi="仿宋_GB2312" w:eastAsia="仿宋_GB2312" w:cs="仿宋_GB2312"/>
          <w:spacing w:val="7"/>
          <w:w w:val="100"/>
        </w:rPr>
        <w:t>合执法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退役军人事务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军民关系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人防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信访等方面工作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</w:rPr>
        <w:t>协助市长负责政务服务热线工作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60" w:lineRule="exact"/>
        <w:ind w:left="118" w:right="272" w:firstLine="638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主持市公安局工作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w w:val="100"/>
        </w:rPr>
        <w:t>分管市司法局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市住建局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w w:val="100"/>
        </w:rPr>
        <w:t>市综合行政</w:t>
      </w:r>
      <w:r>
        <w:rPr>
          <w:rFonts w:hint="eastAsia" w:ascii="仿宋_GB2312" w:hAnsi="仿宋_GB2312" w:eastAsia="仿宋_GB2312" w:cs="仿宋_GB2312"/>
          <w:spacing w:val="7"/>
          <w:w w:val="100"/>
        </w:rPr>
        <w:t>执法局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市房产服务中心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市人防中心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市退役军人事务局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市</w:t>
      </w:r>
      <w:r>
        <w:rPr>
          <w:rFonts w:hint="eastAsia" w:ascii="仿宋_GB2312" w:hAnsi="仿宋_GB2312" w:eastAsia="仿宋_GB2312" w:cs="仿宋_GB2312"/>
          <w:spacing w:val="7"/>
          <w:w w:val="100"/>
        </w:rPr>
        <w:t>信访局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安丘市青云城市建设投资发展有限公司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安丘城乡建设</w:t>
      </w:r>
      <w:r>
        <w:rPr>
          <w:rFonts w:hint="eastAsia" w:ascii="仿宋_GB2312" w:hAnsi="仿宋_GB2312" w:eastAsia="仿宋_GB2312" w:cs="仿宋_GB2312"/>
          <w:w w:val="100"/>
        </w:rPr>
        <w:t>服务集团有限公司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18" w:right="271" w:firstLine="638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w w:val="100"/>
        </w:rPr>
        <w:t>徐剑发</w:t>
      </w:r>
      <w:r>
        <w:rPr>
          <w:rFonts w:hint="eastAsia" w:ascii="仿宋_GB2312" w:hAnsi="仿宋_GB2312" w:eastAsia="仿宋_GB2312" w:cs="仿宋_GB2312"/>
          <w:b/>
          <w:bCs/>
          <w:spacing w:val="4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w w:val="100"/>
        </w:rPr>
        <w:t>负责农业农村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水利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文化和旅游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扶贫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供销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交通运输等方面工作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118" w:right="271" w:firstLine="638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分管市农业农村局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市水利局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市交通运输局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市文旅局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市文化市场综合执法局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市农安办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市扶贫开发办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市供销社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市畜牧业发展中心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市农机服务中心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市农村经济指导中心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市</w:t>
      </w:r>
      <w:r>
        <w:rPr>
          <w:rFonts w:hint="eastAsia" w:ascii="仿宋_GB2312" w:hAnsi="仿宋_GB2312" w:eastAsia="仿宋_GB2312" w:cs="仿宋_GB2312"/>
          <w:spacing w:val="6"/>
          <w:w w:val="100"/>
        </w:rPr>
        <w:t>砂资源河道养护中心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市公路事业发展中心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市旅游产业发展中</w:t>
      </w:r>
      <w:r>
        <w:rPr>
          <w:rFonts w:hint="eastAsia" w:ascii="仿宋_GB2312" w:hAnsi="仿宋_GB2312" w:eastAsia="仿宋_GB2312" w:cs="仿宋_GB2312"/>
          <w:spacing w:val="7"/>
          <w:w w:val="100"/>
        </w:rPr>
        <w:t>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安丘农业发展集团有限公司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安丘交通发展集团有限公司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安丘文化旅游发展集团有限公司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118" w:right="272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联系市融媒体中心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市气象局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烟草公司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潍坊牟山水库运</w:t>
      </w:r>
      <w:r>
        <w:rPr>
          <w:rFonts w:hint="eastAsia" w:ascii="仿宋_GB2312" w:hAnsi="仿宋_GB2312" w:eastAsia="仿宋_GB2312" w:cs="仿宋_GB2312"/>
          <w:spacing w:val="1"/>
          <w:w w:val="100"/>
        </w:rPr>
        <w:t>营维护中心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118" w:right="271" w:firstLine="638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w w:val="100"/>
        </w:rPr>
        <w:t>谢谦彪</w:t>
      </w:r>
      <w:r>
        <w:rPr>
          <w:rFonts w:hint="eastAsia" w:ascii="仿宋_GB2312" w:hAnsi="仿宋_GB2312" w:eastAsia="仿宋_GB2312" w:cs="仿宋_GB2312"/>
          <w:b/>
          <w:bCs/>
          <w:spacing w:val="4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3"/>
          <w:w w:val="100"/>
        </w:rPr>
        <w:t>负责</w:t>
      </w:r>
      <w:r>
        <w:rPr>
          <w:rFonts w:hint="eastAsia" w:ascii="仿宋_GB2312" w:hAnsi="仿宋_GB2312" w:eastAsia="仿宋_GB2312" w:cs="仿宋_GB2312"/>
          <w:spacing w:val="8"/>
          <w:w w:val="100"/>
        </w:rPr>
        <w:t>双招双引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人力资源和社会保障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教育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体育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民政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慈善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卫生健康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医疗保障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市场监管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w w:val="100"/>
        </w:rPr>
        <w:t>外事等方</w:t>
      </w:r>
      <w:r>
        <w:rPr>
          <w:rFonts w:hint="eastAsia" w:ascii="仿宋_GB2312" w:hAnsi="仿宋_GB2312" w:eastAsia="仿宋_GB2312" w:cs="仿宋_GB2312"/>
          <w:spacing w:val="2"/>
          <w:w w:val="100"/>
        </w:rPr>
        <w:t>面工作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60" w:lineRule="exact"/>
        <w:ind w:left="118" w:right="115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分管市投资合作促进中心</w:t>
      </w:r>
      <w:r>
        <w:rPr>
          <w:rFonts w:hint="eastAsia" w:ascii="仿宋_GB2312" w:hAnsi="仿宋_GB2312" w:eastAsia="仿宋_GB2312" w:cs="仿宋_GB2312"/>
          <w:spacing w:val="-15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市人社局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市教体局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市民政局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市卫健局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市医保局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市市场监管局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市社保中心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4"/>
          <w:w w:val="100"/>
        </w:rPr>
        <w:t>市体育事业</w:t>
      </w:r>
      <w:r>
        <w:rPr>
          <w:rFonts w:hint="eastAsia" w:ascii="仿宋_GB2312" w:hAnsi="仿宋_GB2312" w:eastAsia="仿宋_GB2312" w:cs="仿宋_GB2312"/>
          <w:spacing w:val="7"/>
          <w:w w:val="100"/>
        </w:rPr>
        <w:t>发展中心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市检验检测中心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市疾控中心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市外事服务中心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市慈善事业发展指导中心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60" w:lineRule="exact"/>
        <w:ind w:left="118" w:right="274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联系市委统战部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7"/>
          <w:w w:val="100"/>
        </w:rPr>
        <w:t>市档案馆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市残联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团市委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市妇联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市</w:t>
      </w:r>
      <w:r>
        <w:rPr>
          <w:rFonts w:hint="eastAsia" w:ascii="仿宋_GB2312" w:hAnsi="仿宋_GB2312" w:eastAsia="仿宋_GB2312" w:cs="仿宋_GB2312"/>
          <w:spacing w:val="2"/>
          <w:w w:val="100"/>
        </w:rPr>
        <w:t>科协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w w:val="100"/>
        </w:rPr>
        <w:t>市总工会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市地方史志研究中心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118" w:right="271" w:firstLine="638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w w:val="100"/>
        </w:rPr>
        <w:t>王晓丽</w:t>
      </w:r>
      <w:r>
        <w:rPr>
          <w:rFonts w:hint="eastAsia" w:ascii="仿宋_GB2312" w:hAnsi="仿宋_GB2312" w:eastAsia="仿宋_GB2312" w:cs="仿宋_GB2312"/>
          <w:b/>
          <w:bCs/>
          <w:spacing w:val="4"/>
          <w:w w:val="10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6"/>
          <w:w w:val="100"/>
        </w:rPr>
        <w:t>负责工业和信息化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金融监管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科技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商务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1"/>
          <w:w w:val="100"/>
        </w:rPr>
        <w:t>开发</w:t>
      </w:r>
      <w:r>
        <w:rPr>
          <w:rFonts w:hint="eastAsia" w:ascii="仿宋_GB2312" w:hAnsi="仿宋_GB2312" w:eastAsia="仿宋_GB2312" w:cs="仿宋_GB2312"/>
          <w:spacing w:val="7"/>
          <w:w w:val="100"/>
        </w:rPr>
        <w:t>区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9"/>
          <w:w w:val="100"/>
        </w:rPr>
        <w:t>保险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电力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w w:val="100"/>
        </w:rPr>
        <w:t>石油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滨海开发和区域经济合作等方面工作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w w:val="100"/>
        </w:rPr>
        <w:t>协助赵延福同志分管工商业领域安全生产工作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60" w:lineRule="exact"/>
        <w:ind w:left="118" w:right="271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分管市工信局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市地方金融监管局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7"/>
          <w:w w:val="100"/>
        </w:rPr>
        <w:t>市科技局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市商务局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市滨海工业园管理办公室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560" w:lineRule="exact"/>
        <w:ind w:left="118" w:right="115" w:firstLine="638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联系市工商联</w:t>
      </w:r>
      <w:r>
        <w:rPr>
          <w:rFonts w:hint="eastAsia" w:ascii="仿宋_GB2312" w:hAnsi="仿宋_GB2312" w:eastAsia="仿宋_GB2312" w:cs="仿宋_GB2312"/>
          <w:spacing w:val="-149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市供电公司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人民银行安丘支行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市银监办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市邮政公司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移动安丘分公司</w:t>
      </w:r>
      <w:r>
        <w:rPr>
          <w:rFonts w:hint="eastAsia" w:ascii="仿宋_GB2312" w:hAnsi="仿宋_GB2312" w:eastAsia="仿宋_GB2312" w:cs="仿宋_GB2312"/>
          <w:spacing w:val="4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6"/>
          <w:w w:val="100"/>
        </w:rPr>
        <w:t>联通安丘分公司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w w:val="100"/>
        </w:rPr>
        <w:t>电信安丘分公</w:t>
      </w:r>
      <w:r>
        <w:rPr>
          <w:rFonts w:hint="eastAsia" w:ascii="仿宋_GB2312" w:hAnsi="仿宋_GB2312" w:eastAsia="仿宋_GB2312" w:cs="仿宋_GB2312"/>
          <w:spacing w:val="2"/>
          <w:w w:val="100"/>
        </w:rPr>
        <w:t>司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广电网络安丘分公司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w w:val="100"/>
        </w:rPr>
        <w:t>中石化安丘分公司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firstLine="634" w:firstLineChars="200"/>
        <w:textAlignment w:val="auto"/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w w:val="100"/>
        </w:rPr>
        <w:t>王会</w:t>
      </w:r>
      <w:r>
        <w:rPr>
          <w:rFonts w:hint="eastAsia" w:ascii="仿宋_GB2312" w:hAnsi="仿宋_GB2312" w:eastAsia="仿宋_GB2312" w:cs="仿宋_GB2312"/>
          <w:b/>
          <w:bCs/>
          <w:w w:val="100"/>
        </w:rPr>
        <w:t>堂</w:t>
      </w:r>
      <w:r>
        <w:rPr>
          <w:rFonts w:hint="eastAsia" w:ascii="仿宋_GB2312" w:hAnsi="仿宋_GB2312" w:eastAsia="仿宋_GB2312" w:cs="仿宋_GB2312"/>
          <w:b/>
          <w:bCs/>
          <w:w w:val="1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3"/>
          <w:w w:val="100"/>
        </w:rPr>
        <w:t>协</w:t>
      </w:r>
      <w:r>
        <w:rPr>
          <w:rFonts w:hint="eastAsia" w:ascii="仿宋_GB2312" w:hAnsi="仿宋_GB2312" w:eastAsia="仿宋_GB2312" w:cs="仿宋_GB2312"/>
          <w:w w:val="100"/>
        </w:rPr>
        <w:t>助</w:t>
      </w:r>
      <w:r>
        <w:rPr>
          <w:rFonts w:hint="eastAsia" w:ascii="仿宋_GB2312" w:hAnsi="仿宋_GB2312" w:eastAsia="仿宋_GB2312" w:cs="仿宋_GB2312"/>
          <w:spacing w:val="3"/>
          <w:w w:val="100"/>
        </w:rPr>
        <w:t>冷文</w:t>
      </w:r>
      <w:r>
        <w:rPr>
          <w:rFonts w:hint="eastAsia" w:ascii="仿宋_GB2312" w:hAnsi="仿宋_GB2312" w:eastAsia="仿宋_GB2312" w:cs="仿宋_GB2312"/>
          <w:spacing w:val="2"/>
          <w:w w:val="100"/>
        </w:rPr>
        <w:t>清</w:t>
      </w:r>
      <w:r>
        <w:rPr>
          <w:rFonts w:hint="eastAsia" w:ascii="仿宋_GB2312" w:hAnsi="仿宋_GB2312" w:eastAsia="仿宋_GB2312" w:cs="仿宋_GB2312"/>
          <w:spacing w:val="2"/>
          <w:w w:val="104"/>
          <w:position w:val="2"/>
          <w:sz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3"/>
          <w:w w:val="100"/>
        </w:rPr>
        <w:t>王</w:t>
      </w:r>
      <w:r>
        <w:rPr>
          <w:rFonts w:hint="eastAsia" w:ascii="仿宋_GB2312" w:hAnsi="仿宋_GB2312" w:eastAsia="仿宋_GB2312" w:cs="仿宋_GB2312"/>
          <w:w w:val="100"/>
        </w:rPr>
        <w:t>晓</w:t>
      </w:r>
      <w:r>
        <w:rPr>
          <w:rFonts w:hint="eastAsia" w:ascii="仿宋_GB2312" w:hAnsi="仿宋_GB2312" w:eastAsia="仿宋_GB2312" w:cs="仿宋_GB2312"/>
          <w:spacing w:val="3"/>
          <w:w w:val="100"/>
        </w:rPr>
        <w:t>丽</w:t>
      </w:r>
      <w:r>
        <w:rPr>
          <w:rFonts w:hint="eastAsia" w:ascii="仿宋_GB2312" w:hAnsi="仿宋_GB2312" w:eastAsia="仿宋_GB2312" w:cs="仿宋_GB2312"/>
          <w:w w:val="100"/>
        </w:rPr>
        <w:t>同</w:t>
      </w:r>
      <w:r>
        <w:rPr>
          <w:rFonts w:hint="eastAsia" w:ascii="仿宋_GB2312" w:hAnsi="仿宋_GB2312" w:eastAsia="仿宋_GB2312" w:cs="仿宋_GB2312"/>
          <w:spacing w:val="3"/>
          <w:w w:val="100"/>
        </w:rPr>
        <w:t>志工</w:t>
      </w:r>
      <w:r>
        <w:rPr>
          <w:rFonts w:hint="eastAsia" w:ascii="仿宋_GB2312" w:hAnsi="仿宋_GB2312" w:eastAsia="仿宋_GB2312" w:cs="仿宋_GB2312"/>
          <w:spacing w:val="4"/>
          <w:w w:val="100"/>
        </w:rPr>
        <w:t>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w w:val="100"/>
        </w:rPr>
        <w:t>侧重</w:t>
      </w:r>
      <w:r>
        <w:rPr>
          <w:rFonts w:hint="eastAsia" w:ascii="仿宋_GB2312" w:hAnsi="仿宋_GB2312" w:eastAsia="仿宋_GB2312" w:cs="仿宋_GB2312"/>
          <w:w w:val="100"/>
        </w:rPr>
        <w:t>金</w:t>
      </w:r>
      <w:r>
        <w:rPr>
          <w:rFonts w:hint="eastAsia" w:ascii="仿宋_GB2312" w:hAnsi="仿宋_GB2312" w:eastAsia="仿宋_GB2312" w:cs="仿宋_GB2312"/>
          <w:spacing w:val="3"/>
          <w:w w:val="100"/>
        </w:rPr>
        <w:t>融方</w:t>
      </w:r>
      <w:r>
        <w:rPr>
          <w:rFonts w:hint="eastAsia" w:ascii="仿宋_GB2312" w:hAnsi="仿宋_GB2312" w:eastAsia="仿宋_GB2312" w:cs="仿宋_GB2312"/>
          <w:spacing w:val="4"/>
          <w:w w:val="100"/>
        </w:rPr>
        <w:t>面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w w:val="100"/>
        </w:rPr>
        <w:t>李伟华</w:t>
      </w:r>
      <w:r>
        <w:rPr>
          <w:rFonts w:hint="eastAsia" w:ascii="仿宋_GB2312" w:hAnsi="仿宋_GB2312" w:eastAsia="仿宋_GB2312" w:cs="仿宋_GB2312"/>
          <w:b/>
          <w:bCs/>
          <w:spacing w:val="1"/>
          <w:w w:val="1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100"/>
        </w:rPr>
        <w:t>协助徐剑发同志工作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w w:val="100"/>
        </w:rPr>
        <w:t>王德明</w:t>
      </w:r>
      <w:r>
        <w:rPr>
          <w:rFonts w:hint="eastAsia" w:ascii="仿宋_GB2312" w:hAnsi="仿宋_GB2312" w:eastAsia="仿宋_GB2312" w:cs="仿宋_GB2312"/>
          <w:b/>
          <w:bCs/>
          <w:spacing w:val="1"/>
          <w:w w:val="1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100"/>
        </w:rPr>
        <w:t>协助赵延福同志工作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firstLine="626" w:firstLineChars="200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w w:val="100"/>
        </w:rPr>
        <w:t>曹忠诚</w:t>
      </w:r>
      <w:r>
        <w:rPr>
          <w:rFonts w:hint="eastAsia" w:ascii="仿宋_GB2312" w:hAnsi="仿宋_GB2312" w:eastAsia="仿宋_GB2312" w:cs="仿宋_GB2312"/>
          <w:b/>
          <w:bCs/>
          <w:spacing w:val="1"/>
          <w:w w:val="1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100"/>
        </w:rPr>
        <w:t>协助谢谦彪同志工作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60" w:lineRule="exact"/>
        <w:ind w:firstLine="626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w w:val="100"/>
        </w:rPr>
        <w:t>贺纯栋</w:t>
      </w:r>
      <w:r>
        <w:rPr>
          <w:rFonts w:hint="eastAsia" w:ascii="仿宋_GB2312" w:hAnsi="仿宋_GB2312" w:eastAsia="仿宋_GB2312" w:cs="仿宋_GB2312"/>
          <w:b/>
          <w:bCs/>
          <w:spacing w:val="1"/>
          <w:w w:val="10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w w:val="100"/>
        </w:rPr>
        <w:t>负责处理市政府日常工作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2" w:line="560" w:lineRule="exact"/>
        <w:ind w:right="272" w:firstLine="966" w:firstLineChars="300"/>
        <w:jc w:val="both"/>
        <w:textAlignment w:val="auto"/>
        <w:rPr>
          <w:rFonts w:hint="eastAsia" w:ascii="仿宋_GB2312" w:hAnsi="仿宋_GB2312" w:eastAsia="仿宋_GB2312" w:cs="仿宋_GB2312"/>
          <w:sz w:val="30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w w:val="100"/>
        </w:rPr>
        <w:t>实行市政府领导工作补位制度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w w:val="100"/>
        </w:rPr>
        <w:t>确保市政府各项工作高效推</w:t>
      </w:r>
      <w:r>
        <w:rPr>
          <w:rFonts w:hint="eastAsia" w:ascii="仿宋_GB2312" w:hAnsi="仿宋_GB2312" w:eastAsia="仿宋_GB2312" w:cs="仿宋_GB2312"/>
          <w:spacing w:val="7"/>
          <w:w w:val="100"/>
        </w:rPr>
        <w:t>进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w w:val="100"/>
        </w:rPr>
        <w:t>贾勤清外出期间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w w:val="100"/>
        </w:rPr>
        <w:t>由赵延福主持市政府工作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5"/>
          <w:w w:val="100"/>
        </w:rPr>
        <w:t>根据分管工作</w:t>
      </w:r>
      <w:r>
        <w:rPr>
          <w:rFonts w:hint="eastAsia" w:ascii="仿宋_GB2312" w:hAnsi="仿宋_GB2312" w:eastAsia="仿宋_GB2312" w:cs="仿宋_GB2312"/>
          <w:spacing w:val="6"/>
          <w:w w:val="100"/>
        </w:rPr>
        <w:t>性质尽量互补的原则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w w:val="100"/>
        </w:rPr>
        <w:t>赵延福与孙五东互相补位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w w:val="100"/>
        </w:rPr>
        <w:t>冷文清与王晓</w:t>
      </w:r>
      <w:r>
        <w:rPr>
          <w:rFonts w:hint="eastAsia" w:ascii="仿宋_GB2312" w:hAnsi="仿宋_GB2312" w:eastAsia="仿宋_GB2312" w:cs="仿宋_GB2312"/>
          <w:spacing w:val="6"/>
          <w:w w:val="100"/>
        </w:rPr>
        <w:t>丽互相补位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w w:val="100"/>
        </w:rPr>
        <w:t>徐剑发与谢谦彪互相补位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7"/>
          <w:w w:val="100"/>
        </w:rPr>
        <w:t>特殊情况</w:t>
      </w:r>
      <w:r>
        <w:rPr>
          <w:rFonts w:hint="eastAsia" w:ascii="仿宋_GB2312" w:hAnsi="仿宋_GB2312" w:eastAsia="仿宋_GB2312" w:cs="仿宋_GB2312"/>
          <w:spacing w:val="7"/>
          <w:w w:val="104"/>
          <w:position w:val="2"/>
          <w:sz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4"/>
          <w:w w:val="100"/>
        </w:rPr>
        <w:t>由市政府办</w:t>
      </w:r>
      <w:r>
        <w:rPr>
          <w:rFonts w:hint="eastAsia" w:ascii="仿宋_GB2312" w:hAnsi="仿宋_GB2312" w:eastAsia="仿宋_GB2312" w:cs="仿宋_GB2312"/>
          <w:w w:val="100"/>
        </w:rPr>
        <w:t>公室协调其他领导同志进行工作补位</w:t>
      </w:r>
      <w:r>
        <w:rPr>
          <w:rFonts w:hint="eastAsia" w:ascii="仿宋_GB2312" w:hAnsi="仿宋_GB2312" w:eastAsia="仿宋_GB2312" w:cs="仿宋_GB2312"/>
          <w:w w:val="104"/>
          <w:position w:val="2"/>
          <w:sz w:val="30"/>
          <w:lang w:eastAsia="zh-CN"/>
        </w:rPr>
        <w:t>。</w:t>
      </w: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spacing w:before="13"/>
        <w:rPr>
          <w:rFonts w:hint="eastAsia" w:ascii="仿宋_GB2312" w:hAnsi="仿宋_GB2312" w:eastAsia="仿宋_GB2312" w:cs="仿宋_GB2312"/>
          <w:sz w:val="24"/>
        </w:rPr>
      </w:pPr>
    </w:p>
    <w:p>
      <w:pPr>
        <w:pStyle w:val="3"/>
        <w:spacing w:before="1"/>
        <w:jc w:val="right"/>
        <w:rPr>
          <w:rFonts w:hint="eastAsia" w:ascii="仿宋_GB2312" w:hAnsi="仿宋_GB2312" w:eastAsia="仿宋_GB2312" w:cs="仿宋_GB2312"/>
          <w:sz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lang w:eastAsia="zh-CN"/>
        </w:rPr>
        <w:t>安丘市人民政府</w:t>
      </w:r>
    </w:p>
    <w:p>
      <w:pPr>
        <w:pStyle w:val="3"/>
        <w:spacing w:before="1"/>
        <w:jc w:val="right"/>
        <w:rPr>
          <w:rFonts w:hint="default" w:ascii="仿宋_GB2312" w:hAnsi="仿宋_GB2312" w:eastAsia="仿宋_GB2312" w:cs="仿宋_GB2312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lang w:val="en-US" w:eastAsia="zh-CN"/>
        </w:rPr>
        <w:t>2020年5月21日</w:t>
      </w:r>
    </w:p>
    <w:p>
      <w:pPr>
        <w:spacing w:before="0"/>
        <w:ind w:left="905" w:right="0" w:firstLine="0"/>
        <w:jc w:val="left"/>
        <w:rPr>
          <w:rFonts w:hint="eastAsia" w:ascii="仿宋_GB2312" w:hAnsi="仿宋_GB2312" w:eastAsia="仿宋_GB2312" w:cs="仿宋_GB2312"/>
          <w:spacing w:val="1"/>
          <w:w w:val="100"/>
          <w:sz w:val="31"/>
          <w:lang w:eastAsia="zh-CN"/>
        </w:rPr>
      </w:pPr>
    </w:p>
    <w:p>
      <w:pPr>
        <w:spacing w:before="0"/>
        <w:ind w:left="905" w:right="0" w:firstLine="0"/>
        <w:jc w:val="left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pacing w:val="1"/>
          <w:w w:val="100"/>
          <w:sz w:val="31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"/>
          <w:w w:val="100"/>
          <w:sz w:val="31"/>
        </w:rPr>
        <w:t>此件公开发布</w:t>
      </w:r>
      <w:r>
        <w:rPr>
          <w:rFonts w:hint="eastAsia" w:ascii="仿宋_GB2312" w:hAnsi="仿宋_GB2312" w:eastAsia="仿宋_GB2312" w:cs="仿宋_GB2312"/>
          <w:spacing w:val="1"/>
          <w:w w:val="100"/>
          <w:sz w:val="31"/>
          <w:lang w:eastAsia="zh-CN"/>
        </w:rPr>
        <w:t>）</w:t>
      </w:r>
      <w:bookmarkEnd w:id="0"/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rPr>
          <w:rFonts w:hint="eastAsia" w:ascii="仿宋_GB2312" w:hAnsi="仿宋_GB2312" w:eastAsia="仿宋_GB2312" w:cs="仿宋_GB2312"/>
          <w:sz w:val="20"/>
        </w:rPr>
      </w:pPr>
    </w:p>
    <w:p>
      <w:pPr>
        <w:pStyle w:val="3"/>
        <w:spacing w:before="9"/>
        <w:rPr>
          <w:rFonts w:hint="eastAsia" w:ascii="仿宋_GB2312" w:hAnsi="仿宋_GB2312" w:eastAsia="仿宋_GB2312" w:cs="仿宋_GB2312"/>
          <w:sz w:val="19"/>
        </w:rPr>
      </w:pPr>
      <w:r>
        <w:rPr>
          <w:rFonts w:hint="eastAsia" w:ascii="仿宋_GB2312" w:hAnsi="仿宋_GB2312" w:eastAsia="仿宋_GB2312" w:cs="仿宋_GB2312"/>
        </w:rPr>
        <w:pict>
          <v:line id="_x0000_s1028" o:spid="_x0000_s1028" o:spt="20" style="position:absolute;left:0pt;margin-left:67.9pt;margin-top:16.95pt;height:0pt;width:447.7pt;mso-position-horizontal-relative:page;mso-wrap-distance-bottom:0pt;mso-wrap-distance-top:0pt;z-index:-251655168;mso-width-relative:page;mso-height-relative:page;" stroked="t" coordsize="21600,21600">
            <v:path arrowok="t"/>
            <v:fill focussize="0,0"/>
            <v:stroke weight="0.96pt" color="#000000"/>
            <v:imagedata o:title=""/>
            <o:lock v:ext="edit"/>
            <w10:wrap type="topAndBottom"/>
          </v:line>
        </w:pict>
      </w:r>
    </w:p>
    <w:p>
      <w:pPr>
        <w:tabs>
          <w:tab w:val="left" w:pos="6439"/>
        </w:tabs>
        <w:spacing w:before="66" w:after="32"/>
        <w:ind w:left="432" w:right="0" w:firstLine="0"/>
        <w:jc w:val="left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w w:val="99"/>
          <w:sz w:val="28"/>
        </w:rPr>
        <w:t>安丘</w:t>
      </w:r>
      <w:r>
        <w:rPr>
          <w:rFonts w:hint="eastAsia" w:ascii="仿宋_GB2312" w:hAnsi="仿宋_GB2312" w:eastAsia="仿宋_GB2312" w:cs="仿宋_GB2312"/>
          <w:spacing w:val="2"/>
          <w:w w:val="99"/>
          <w:sz w:val="28"/>
        </w:rPr>
        <w:t>市</w:t>
      </w:r>
      <w:r>
        <w:rPr>
          <w:rFonts w:hint="eastAsia" w:ascii="仿宋_GB2312" w:hAnsi="仿宋_GB2312" w:eastAsia="仿宋_GB2312" w:cs="仿宋_GB2312"/>
          <w:w w:val="99"/>
          <w:sz w:val="28"/>
        </w:rPr>
        <w:t>人</w:t>
      </w:r>
      <w:r>
        <w:rPr>
          <w:rFonts w:hint="eastAsia" w:ascii="仿宋_GB2312" w:hAnsi="仿宋_GB2312" w:eastAsia="仿宋_GB2312" w:cs="仿宋_GB2312"/>
          <w:spacing w:val="2"/>
          <w:w w:val="99"/>
          <w:sz w:val="28"/>
        </w:rPr>
        <w:t>民</w:t>
      </w:r>
      <w:r>
        <w:rPr>
          <w:rFonts w:hint="eastAsia" w:ascii="仿宋_GB2312" w:hAnsi="仿宋_GB2312" w:eastAsia="仿宋_GB2312" w:cs="仿宋_GB2312"/>
          <w:w w:val="99"/>
          <w:sz w:val="28"/>
        </w:rPr>
        <w:t>政</w:t>
      </w:r>
      <w:r>
        <w:rPr>
          <w:rFonts w:hint="eastAsia" w:ascii="仿宋_GB2312" w:hAnsi="仿宋_GB2312" w:eastAsia="仿宋_GB2312" w:cs="仿宋_GB2312"/>
          <w:spacing w:val="2"/>
          <w:w w:val="99"/>
          <w:sz w:val="28"/>
        </w:rPr>
        <w:t>府</w:t>
      </w:r>
      <w:r>
        <w:rPr>
          <w:rFonts w:hint="eastAsia" w:ascii="仿宋_GB2312" w:hAnsi="仿宋_GB2312" w:eastAsia="仿宋_GB2312" w:cs="仿宋_GB2312"/>
          <w:w w:val="99"/>
          <w:sz w:val="28"/>
        </w:rPr>
        <w:t>办公室</w:t>
      </w:r>
      <w:r>
        <w:rPr>
          <w:rFonts w:hint="eastAsia" w:ascii="仿宋_GB2312" w:hAnsi="仿宋_GB2312" w:eastAsia="仿宋_GB2312" w:cs="仿宋_GB2312"/>
          <w:sz w:val="28"/>
        </w:rPr>
        <w:tab/>
      </w:r>
      <w:r>
        <w:rPr>
          <w:rFonts w:hint="eastAsia" w:ascii="仿宋_GB2312" w:hAnsi="仿宋_GB2312" w:eastAsia="仿宋_GB2312" w:cs="仿宋_GB2312"/>
          <w:spacing w:val="-1"/>
          <w:w w:val="99"/>
          <w:sz w:val="28"/>
        </w:rPr>
        <w:t>2</w:t>
      </w:r>
      <w:r>
        <w:rPr>
          <w:rFonts w:hint="eastAsia" w:ascii="仿宋_GB2312" w:hAnsi="仿宋_GB2312" w:eastAsia="仿宋_GB2312" w:cs="仿宋_GB2312"/>
          <w:spacing w:val="5"/>
          <w:w w:val="99"/>
          <w:sz w:val="28"/>
        </w:rPr>
        <w:t>0</w:t>
      </w:r>
      <w:r>
        <w:rPr>
          <w:rFonts w:hint="eastAsia" w:ascii="仿宋_GB2312" w:hAnsi="仿宋_GB2312" w:eastAsia="仿宋_GB2312" w:cs="仿宋_GB2312"/>
          <w:spacing w:val="-1"/>
          <w:w w:val="99"/>
          <w:sz w:val="28"/>
        </w:rPr>
        <w:t>2</w:t>
      </w:r>
      <w:r>
        <w:rPr>
          <w:rFonts w:hint="eastAsia" w:ascii="仿宋_GB2312" w:hAnsi="仿宋_GB2312" w:eastAsia="仿宋_GB2312" w:cs="仿宋_GB2312"/>
          <w:spacing w:val="4"/>
          <w:w w:val="99"/>
          <w:sz w:val="28"/>
        </w:rPr>
        <w:t>0</w:t>
      </w:r>
      <w:r>
        <w:rPr>
          <w:rFonts w:hint="eastAsia" w:ascii="仿宋_GB2312" w:hAnsi="仿宋_GB2312" w:eastAsia="仿宋_GB2312" w:cs="仿宋_GB2312"/>
          <w:w w:val="99"/>
          <w:sz w:val="28"/>
        </w:rPr>
        <w:t>年</w:t>
      </w:r>
      <w:r>
        <w:rPr>
          <w:rFonts w:hint="eastAsia" w:ascii="仿宋_GB2312" w:hAnsi="仿宋_GB2312" w:eastAsia="仿宋_GB2312" w:cs="仿宋_GB2312"/>
          <w:spacing w:val="-1"/>
          <w:w w:val="99"/>
          <w:sz w:val="28"/>
        </w:rPr>
        <w:t>5</w:t>
      </w:r>
      <w:r>
        <w:rPr>
          <w:rFonts w:hint="eastAsia" w:ascii="仿宋_GB2312" w:hAnsi="仿宋_GB2312" w:eastAsia="仿宋_GB2312" w:cs="仿宋_GB2312"/>
          <w:spacing w:val="2"/>
          <w:w w:val="99"/>
          <w:sz w:val="28"/>
        </w:rPr>
        <w:t>月</w:t>
      </w:r>
      <w:r>
        <w:rPr>
          <w:rFonts w:hint="eastAsia" w:ascii="仿宋_GB2312" w:hAnsi="仿宋_GB2312" w:eastAsia="仿宋_GB2312" w:cs="仿宋_GB2312"/>
          <w:spacing w:val="-1"/>
          <w:w w:val="99"/>
          <w:sz w:val="28"/>
        </w:rPr>
        <w:t>2</w:t>
      </w:r>
      <w:r>
        <w:rPr>
          <w:rFonts w:hint="eastAsia" w:ascii="仿宋_GB2312" w:hAnsi="仿宋_GB2312" w:eastAsia="仿宋_GB2312" w:cs="仿宋_GB2312"/>
          <w:spacing w:val="-3"/>
          <w:w w:val="99"/>
          <w:sz w:val="28"/>
        </w:rPr>
        <w:t>1</w:t>
      </w:r>
      <w:r>
        <w:rPr>
          <w:rFonts w:hint="eastAsia" w:ascii="仿宋_GB2312" w:hAnsi="仿宋_GB2312" w:eastAsia="仿宋_GB2312" w:cs="仿宋_GB2312"/>
          <w:w w:val="99"/>
          <w:sz w:val="28"/>
        </w:rPr>
        <w:t>日</w:t>
      </w:r>
      <w:r>
        <w:rPr>
          <w:rFonts w:hint="eastAsia" w:ascii="仿宋_GB2312" w:hAnsi="仿宋_GB2312" w:eastAsia="仿宋_GB2312" w:cs="仿宋_GB2312"/>
          <w:spacing w:val="2"/>
          <w:w w:val="99"/>
          <w:sz w:val="28"/>
        </w:rPr>
        <w:t>印</w:t>
      </w:r>
      <w:r>
        <w:rPr>
          <w:rFonts w:hint="eastAsia" w:ascii="仿宋_GB2312" w:hAnsi="仿宋_GB2312" w:eastAsia="仿宋_GB2312" w:cs="仿宋_GB2312"/>
          <w:w w:val="99"/>
          <w:sz w:val="28"/>
        </w:rPr>
        <w:t>发</w:t>
      </w:r>
    </w:p>
    <w:p>
      <w:pPr>
        <w:pStyle w:val="3"/>
        <w:spacing w:line="20" w:lineRule="exact"/>
        <w:ind w:left="108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</w:rPr>
        <w:pict>
          <v:group id="_x0000_s1029" o:spid="_x0000_s1029" o:spt="203" style="height:1pt;width:447.75pt;" coordsize="8955,20">
            <o:lock v:ext="edit"/>
            <v:line id="_x0000_s1030" o:spid="_x0000_s1030" o:spt="20" style="position:absolute;left:0;top:10;height:0;width:8954;" stroked="t" coordsize="21600,21600">
              <v:path arrowok="t"/>
              <v:fill focussize="0,0"/>
              <v:stroke weight="0.96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96"/>
        <w:ind w:left="396" w:right="0" w:firstLine="0"/>
        <w:jc w:val="left"/>
        <w:rPr>
          <w:rFonts w:hint="eastAsia" w:ascii="仿宋_GB2312" w:hAnsi="仿宋_GB2312" w:eastAsia="仿宋_GB2312" w:cs="仿宋_GB2312"/>
          <w:sz w:val="26"/>
        </w:rPr>
      </w:pPr>
    </w:p>
    <w:sectPr>
      <w:pgSz w:w="11910" w:h="16840"/>
      <w:pgMar w:top="1580" w:right="1320" w:bottom="1582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文星隶变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H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报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08D6CEA"/>
    <w:rsid w:val="29F60ABA"/>
    <w:rsid w:val="56495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文星隶变" w:hAnsi="文星隶变" w:eastAsia="文星隶变" w:cs="文星隶变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/>
      <w:ind w:left="740" w:right="899"/>
      <w:jc w:val="center"/>
      <w:outlineLvl w:val="1"/>
    </w:pPr>
    <w:rPr>
      <w:rFonts w:ascii="文星隶变" w:hAnsi="文星隶变" w:eastAsia="文星隶变" w:cs="文星隶变"/>
      <w:sz w:val="41"/>
      <w:szCs w:val="41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文星隶变" w:hAnsi="文星隶变" w:eastAsia="文星隶变" w:cs="文星隶变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2020-12-24T08:07:00Z</dcterms:created>
  <dc:creator>Administrator</dc:creator>
  <cp:lastModifiedBy>子梅</cp:lastModifiedBy>
  <dcterms:modified xsi:type="dcterms:W3CDTF">2020-12-26T01:37:33Z</dcterms:modified>
  <dc:title>ï¼‹å¸¦åł½ä¼†ç¨¿ï¼›å–³äº”å–¬å¸…å¸‡æfl¿åºœé¢ƒå¯¼?î½°íŸ¥ç‹©ØœÇ¸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2020-12-24T00:00:00Z</vt:filetime>
  </property>
  <property fmtid="{D5CDD505-2E9C-101B-9397-08002B2CF9AE}" pid="4" name="KSOProductBuildVer">
    <vt:lpwstr>2052-11.1.0.10000</vt:lpwstr>
  </property>
</Properties>
</file>