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2"/>
        <w:gridCol w:w="1666"/>
        <w:gridCol w:w="1700"/>
        <w:gridCol w:w="1387"/>
      </w:tblGrid>
      <w:tr w14:paraId="36DBC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单位名称/项目名称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6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法人/参赛人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2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资金项目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3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4DED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山东创联中科科技咨询有限公司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7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创业组一等奖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2C9C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潍坊千乐生物科技有限公司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王钰翔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E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创业组二等奖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 w14:paraId="629A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F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安丘牛瑞雪商贸有限公司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李瑞瑞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9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创业组二等奖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1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 w14:paraId="0A34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安丘市小糕学姐餐饮服务经营部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胡婕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创业组三等奖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6B6B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潍坊珈扬文化传媒有限公司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刘睿宣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9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创业组三等奖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7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7E47D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安丘市创亿餐饮店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杨建青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A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创业组三等奖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3EEE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炭动力—中低产田改良与产能提升引领者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创意组一等奖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</w:tr>
      <w:tr w14:paraId="5CA2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A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 代“盐”人—基于 AIoT 的圈围晒盐智能辅助系统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冯慧宇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创意组二等奖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7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9C8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一站式古琴斫制、技艺培训、文化传承教育与弘扬平台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B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创意组二等奖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6000</w:t>
            </w:r>
          </w:p>
        </w:tc>
      </w:tr>
      <w:tr w14:paraId="777B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7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考生高考志愿填报大数据模型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王晓蕾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F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创意组三等奖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 w14:paraId="6278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社区居家养老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麻航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A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创意组三等奖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0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 w14:paraId="2975B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8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农业生态赋能康养矩阵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翟树赟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创意组三等奖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</w:tr>
      <w:tr w14:paraId="5E33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安丘市虹桥人力资源服务有限公司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B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B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服务费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2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68600</w:t>
            </w:r>
          </w:p>
        </w:tc>
      </w:tr>
      <w:tr w14:paraId="49B7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B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147600</w:t>
            </w:r>
          </w:p>
        </w:tc>
      </w:tr>
    </w:tbl>
    <w:p w14:paraId="29312536">
      <w:pPr>
        <w:rPr>
          <w:rFonts w:hint="eastAsia" w:eastAsia="宋体"/>
          <w:lang w:eastAsia="zh-CN"/>
        </w:rPr>
      </w:pPr>
    </w:p>
    <w:p w14:paraId="4307E07C"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ZTgzODFiMjY2YjI2YWYxMDEwMDI0NGJlN2U2ZmIifQ=="/>
  </w:docVars>
  <w:rsids>
    <w:rsidRoot w:val="58BB6467"/>
    <w:rsid w:val="06785A82"/>
    <w:rsid w:val="58BB6467"/>
    <w:rsid w:val="605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2024-08-20T06:54:00Z</dcterms:created>
  <dc:creator>楼下报警的老大爷</dc:creator>
  <cp:lastModifiedBy>楼下报警的老大爷</cp:lastModifiedBy>
  <dcterms:modified xsi:type="dcterms:W3CDTF">2024-08-20T06:54:34Z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38DC5EDF5FA24381AA815DDC02E3EDC4_11</vt:lpwstr>
  </property>
</Properties>
</file>