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9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大盛镇人民政府2019年政府信息公开工作年度报告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根据新修订的《中华人民共和国政府信息公开条例》(以下简称《条例》)和《山东省政府信息公开办法》(以下简称《办法》)有关规定，按照安丘市人民政府办公室《关于做好2019年政府信息公开工作年度报告编制和发布工作的通知》要求，现将大盛镇2019年政府信息公开情况作一汇报。本年度报告中所列数据的统计期限自2019年1月1日起至2019年12月31日止。如对本报告有任何疑问，请与安丘市大盛镇人民政府政府信息公开领导小组办公室联系，地址：安丘市大盛镇下吴路与芙蓉街交叉口路西政府驻地，安丘市大盛镇人民政府党政办公室；邮编：262128；电话0536-4681001，电子邮箱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instrText xml:space="preserve"> HYPERLINK "mailto:dsbgs@wf.shandong.cn"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u w:val="none"/>
        </w:rPr>
        <w:t>dsbgs@wf.shandong.cn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（一）政府信息公开工作概述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本报告由政府信息公开工作总体情况，主动公开政府信息情况，收到和处理政府信息公开申请情况，政府信息公开行政复议、行政诉讼情况，存在的主要问题及改进情况，其他需要报告的事项等六部分的内容组成。其中政府信息公开工作总体情况包括概述，政府信息公开的组织领导和制度建设情况，发布解读、回应社会关切以及互动交流情况，重点领域政府信息公开工作推进情况和公开情况，公开平台建设情况，收费和减免情况，政府信息公开保密审查及监督检查情况，所属事业单位政府信息公开工作推进措施和落实情况，提案建议办理结果公开等九个部分的内容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（二）政府信息公开的组织领导和制度建设情况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1.加强组织领导，完善工作机构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高度重视政府信息公开工作，详细安排部署了我镇政府信息公开工作,实行专人负责制，成立了由党委副书记、镇长王伟同志任组长的大盛镇政务公开工作领导小组，领导小组下设办公室，办公室设在党政办，由张景宝同志任办公室主任，负责统筹协调编制政府信息公开内容，全力推进我镇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both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0385" cy="5238750"/>
            <wp:effectExtent l="0" t="0" r="184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2.建立规章制度，落实公开内容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依据上级要求，我镇制定了《安丘市大盛镇人民政府信息公开指南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36135" cy="4610100"/>
            <wp:effectExtent l="0" t="0" r="1206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3.健全配套措施，强化工作督查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（三）发布解读、回应社会关切以及互动交流情况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2019年，大盛镇以图文图表的形式解读了一篇政策文件，没有发布回应社会关切以及互动交流情况。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（四）重点领域政府信息公开工作推进情况和公开情况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2019年，大盛镇重点领域政府信息公开工作共发布信息69条，其中财政审计27条，环境保护10条，安全生产1条，水利信息3条，平安建设1条，村务公开2条，产业结构调整5条，公共资源配置3条，社会公益事业建设17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8800" cy="32480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（五）公开平台建设情况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在政府信息主动公开的渠道方面，为方便公众了解信息，除政府门户网站外，我镇还通过大盛镇微信公众号“牛沐钟声生态大盛”，并设有公开栏等渠道公开信息，同时在为民服务大厅对所属业务的办事流程进行了公示，使群众对办事流程一目了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（六）收费和减免情况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根据《关于清理规范一批行政事业性收费有关政策的通知》（财税〔2017〕20号）规定，本年度全市各级各部门依申请公开政府信息没有收取任何费用，包括：检索费、复制费（含案卷材料复制费）、邮寄费。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（七）政府信息公开保密审查及监督检查情况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2019年，我镇明确工作责任，严格落实制度，不断加强政府信息公开保密审查及监督检查，做到“涉密信息不上网、上网信息不涉密”，我镇没有发生涉密信息泄密问题。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（八）所属事业单位政府信息公开工作推进措施和落实情况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2019年，加大下属事业单位信息公开的力度，通过宣传栏、网站等多种形式，主动、及时地公开政务工作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信息，较好地完成了2019年度的政府信息公开工作。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（九）提案建议办理结果公开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9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2019年，我镇未收到提案建议，没有提案建议办理情况。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十）工作考核、社会评议和责任追究结果情况。1.建立考核通报制度。主动接受市政府政务公开办对我镇政务信息公开情况进行的监督，对发现工作不到位的地方，我镇及时整改到位。同时，我镇由党政办公室定期对各部门工作进行监督，保证政务信息的时效性与准确性，发现问题督促各部门立即整改，并将整改结果及时反馈给该部门的分管领导和镇政府主要领导。2.主动听取社会公众意见。一是对于需要向社会进行意见征集的，我镇及时在政府网站上进行公示，并注明联系电话和邮箱，积极主动听取社会公众的意见与建议。二是公众对于网站信息有任何疑议的，我镇及时跟进进行解答。3.责任追究结果情况。2019年我镇未出现因信息公开不到位需要进行责任追究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的政府信息公开工作严格按照《条例》和上级部门的总体要求，妥善处理公开与保密的关系，合理界定信息公开范围，做到积极稳妥，及时准确，公开、公正、便民。按照公开要求，今年我镇通过政府网站、政务微信、镇公开栏、各社区、村公开栏等公开形式共公开信息173条，包括农经财政、村建土管、民政保障、计划生育、新型农村合作医疗报销等方面。</w:t>
      </w:r>
    </w:p>
    <w:tbl>
      <w:tblPr>
        <w:tblStyle w:val="3"/>
        <w:tblW w:w="95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541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380"/>
        <w:gridCol w:w="2282"/>
        <w:gridCol w:w="983"/>
        <w:gridCol w:w="659"/>
        <w:gridCol w:w="659"/>
        <w:gridCol w:w="660"/>
        <w:gridCol w:w="659"/>
        <w:gridCol w:w="664"/>
        <w:gridCol w:w="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4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6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8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Style w:val="3"/>
        <w:tblW w:w="9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6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2019年，虽然全镇信息公开工作取得了一定成效，但仍存在着一些问题和不足：：一是队伍建设还有待加强。二是公开的政府信息质量不够好，公开事项的信息不够严谨，质量不高。三是信息公布时效性需要进一步提高。四是信息公开的工作经费有待进一步落实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针对上述问题，我们将在今后的工作中加强管理，强化信息公开力度，加强与相关部门联系，努力做到政府信息公开的内容不断充实和完善；加强政府信息公开人员队伍建设，提升政府信息公开工作水平、公开效率和质量，确保政府信息公开工作顺利推进并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无其他需要报告的事项。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 　大盛镇人民政府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　2020年1月31日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DJhYTlhYzVlZDI1NzRhNzcxZWNlNWE2ZjBjZDIifQ=="/>
  </w:docVars>
  <w:rsids>
    <w:rsidRoot w:val="00000000"/>
    <w:rsid w:val="002F0243"/>
    <w:rsid w:val="05866B5E"/>
    <w:rsid w:val="1438102D"/>
    <w:rsid w:val="1F0177BB"/>
    <w:rsid w:val="38B54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7">
    <w:name w:val="hover12"/>
    <w:basedOn w:val="4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_</cp:lastModifiedBy>
  <dcterms:modified xsi:type="dcterms:W3CDTF">2023-12-04T06:23:15Z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F52B91BE2210455CA2A5888F41E045D0</vt:lpwstr>
  </property>
</Properties>
</file>